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700" w:rsidRDefault="00321700" w:rsidP="00FE1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81694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00" w:rsidRDefault="00321700" w:rsidP="00FE1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1724" w:rsidRPr="00FE1724" w:rsidRDefault="00FE1724" w:rsidP="00FE17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 ЗАПИСКА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Нормативные документы, в соответствии с которыми составлена рабочая программа: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proofErr w:type="gram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- Федеральный государственный образовательный стандарт (ФГОС)</w:t>
      </w: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начального общего образования (Приказ МО и науки  РФ от 06.10.2009 № 373</w:t>
      </w:r>
      <w:proofErr w:type="gramEnd"/>
    </w:p>
    <w:p w:rsidR="00FE1724" w:rsidRPr="00FE1724" w:rsidRDefault="00FE1724" w:rsidP="00FE1724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Приказ </w:t>
      </w:r>
      <w:proofErr w:type="spell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РФ от 08 июня 2015 года № 576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РФ от 31 марта 2014г. №253»;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- Гигиенические требования к условиям обучения в общеобразовательных учреждениях СанПиН 2.4.2.2821 – 10;</w:t>
      </w:r>
    </w:p>
    <w:p w:rsidR="00FE1724" w:rsidRPr="00FE1724" w:rsidRDefault="007860EC" w:rsidP="00FE1724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Учебный план МКОУ СОШ №2 с.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Греческое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2023-2024</w:t>
      </w:r>
      <w:r w:rsidR="00FE1724"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60EC" w:rsidRDefault="00FE1724" w:rsidP="007860EC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- Календарный уче</w:t>
      </w:r>
      <w:r w:rsidR="007860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бный график учебного процесса МКОУ СОШ №2 с. </w:t>
      </w:r>
      <w:proofErr w:type="gramStart"/>
      <w:r w:rsidR="007860EC">
        <w:rPr>
          <w:rFonts w:ascii="Times New Roman" w:eastAsia="Times New Roman" w:hAnsi="Times New Roman" w:cs="Times New Roman"/>
          <w:color w:val="000000"/>
          <w:sz w:val="24"/>
          <w:szCs w:val="24"/>
        </w:rPr>
        <w:t>Греческое</w:t>
      </w:r>
      <w:proofErr w:type="gramEnd"/>
      <w:r w:rsidR="007860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2023-2024</w:t>
      </w: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год. </w:t>
      </w:r>
    </w:p>
    <w:p w:rsidR="00FE1724" w:rsidRPr="00FE1724" w:rsidRDefault="00FE1724" w:rsidP="007860EC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</w:t>
      </w:r>
    </w:p>
    <w:p w:rsidR="00FE1724" w:rsidRPr="00FE1724" w:rsidRDefault="007860EC" w:rsidP="00FE172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FE1724"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учебная программа по окружающему миру составлена на основе Концепции и программ для начальных классов «Школа России» Москва «Просвещение» 2008г., учебного курса «Окружающий мир», комплекта «Школа России», авторской  программы  А.А. Плешакова «Ок</w:t>
      </w:r>
      <w:r w:rsidR="00E94C9D">
        <w:rPr>
          <w:rFonts w:ascii="Times New Roman" w:eastAsia="Times New Roman" w:hAnsi="Times New Roman" w:cs="Times New Roman"/>
          <w:color w:val="000000"/>
          <w:sz w:val="24"/>
          <w:szCs w:val="24"/>
        </w:rPr>
        <w:t>ружающий мир»</w:t>
      </w:r>
      <w:proofErr w:type="gramStart"/>
      <w:r w:rsidR="00E94C9D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="00E94C9D">
        <w:rPr>
          <w:rFonts w:ascii="Times New Roman" w:eastAsia="Times New Roman" w:hAnsi="Times New Roman" w:cs="Times New Roman"/>
          <w:color w:val="000000"/>
          <w:sz w:val="24"/>
          <w:szCs w:val="24"/>
        </w:rPr>
        <w:t>«Просвещение»,2022</w:t>
      </w:r>
      <w:r w:rsidR="00FE1724"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г.)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 программа раскрывает на доступном для </w:t>
      </w:r>
      <w:proofErr w:type="gram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ЗПР уровне сложившиеся противоречивые отношения между обществом и природой, пути его разрешения. Обучающиеся узнают о реальных экологических проблемах, вставших перед людьми, как: защита неживой природы и почв от загрязнения, разрушения и истощения; сохранение многообразия видов организмов и целостности их сообществ; охрана природы как необходимое условие сохранения здоровья людей. Наряду с этим рабочая программа способствует формированию у </w:t>
      </w:r>
      <w:proofErr w:type="gram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убеждения в необходимости охраны природы, как в своём крае, так и в стране, на всей планете. Дети младшего школьного возраста приобретают определённые умения, позволяющие им участвовать в практической деятельности по охране природы.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Программа учитывает особенности детей с ЗПР.</w:t>
      </w:r>
    </w:p>
    <w:p w:rsidR="00FE1724" w:rsidRPr="00FE1724" w:rsidRDefault="00FE1724" w:rsidP="00FE1724">
      <w:pPr>
        <w:numPr>
          <w:ilvl w:val="0"/>
          <w:numId w:val="1"/>
        </w:numPr>
        <w:shd w:val="clear" w:color="auto" w:fill="FFFFFF"/>
        <w:spacing w:before="25" w:after="25" w:line="240" w:lineRule="auto"/>
        <w:ind w:left="542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ярким признаком является незрелость эмоционально-волевой сферы; ребенку очень сложно сделать над собой волевое усилие, заставить себя выполнить что-либо.</w:t>
      </w:r>
    </w:p>
    <w:p w:rsidR="00FE1724" w:rsidRPr="00FE1724" w:rsidRDefault="00FE1724" w:rsidP="00FE1724">
      <w:pPr>
        <w:numPr>
          <w:ilvl w:val="0"/>
          <w:numId w:val="1"/>
        </w:numPr>
        <w:shd w:val="clear" w:color="auto" w:fill="FFFFFF"/>
        <w:spacing w:before="25" w:after="25" w:line="240" w:lineRule="auto"/>
        <w:ind w:left="542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Нарушение внимания: его неустойчивость, сниженная концентрация, повышенная отвлекаемость. Нарушения внимания могут сопровождаться повышенной двигательной и речевой активностью.</w:t>
      </w:r>
    </w:p>
    <w:p w:rsidR="00FE1724" w:rsidRPr="00FE1724" w:rsidRDefault="00FE1724" w:rsidP="00FE1724">
      <w:pPr>
        <w:numPr>
          <w:ilvl w:val="0"/>
          <w:numId w:val="1"/>
        </w:numPr>
        <w:shd w:val="clear" w:color="auto" w:fill="FFFFFF"/>
        <w:spacing w:before="25" w:after="25" w:line="240" w:lineRule="auto"/>
        <w:ind w:left="542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Нарушения восприятия выражается в затруднении построения целостного образа. Ребенку может быть </w:t>
      </w:r>
      <w:proofErr w:type="gram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</w:t>
      </w:r>
      <w:proofErr w:type="gram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узнать известные ему предметы в незнакомом ракурсе. Такая структурность восприятия является причиной недостаточности, ограниченности, знаний об окружающем мире. Также страдает скорость восприятия и ориентировка в пространстве.</w:t>
      </w:r>
    </w:p>
    <w:p w:rsidR="00FE1724" w:rsidRPr="00FE1724" w:rsidRDefault="00FE1724" w:rsidP="00FE1724">
      <w:pPr>
        <w:numPr>
          <w:ilvl w:val="0"/>
          <w:numId w:val="1"/>
        </w:numPr>
        <w:shd w:val="clear" w:color="auto" w:fill="FFFFFF"/>
        <w:spacing w:before="25" w:after="25" w:line="240" w:lineRule="auto"/>
        <w:ind w:left="542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памяти: дети значительно лучше запоминают наглядный материал (неречевой), чем вербальный.</w:t>
      </w:r>
    </w:p>
    <w:p w:rsidR="00FE1724" w:rsidRPr="00FE1724" w:rsidRDefault="00FE1724" w:rsidP="00FE1724">
      <w:pPr>
        <w:numPr>
          <w:ilvl w:val="0"/>
          <w:numId w:val="1"/>
        </w:numPr>
        <w:shd w:val="clear" w:color="auto" w:fill="FFFFFF"/>
        <w:spacing w:before="25" w:after="25" w:line="240" w:lineRule="auto"/>
        <w:ind w:left="542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Задержка психического развития нередко сопровождается проблемами речи, связанными с темпом ее развития. Наблюдается системное недоразвитие речи – нарушение ее лексико-грамматической стороны.</w:t>
      </w:r>
    </w:p>
    <w:p w:rsidR="00FE1724" w:rsidRPr="00FE1724" w:rsidRDefault="00FE1724" w:rsidP="00FE1724">
      <w:pPr>
        <w:numPr>
          <w:ilvl w:val="0"/>
          <w:numId w:val="1"/>
        </w:numPr>
        <w:shd w:val="clear" w:color="auto" w:fill="FFFFFF"/>
        <w:spacing w:before="25" w:after="25" w:line="240" w:lineRule="auto"/>
        <w:ind w:left="542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У детей с ЗПР наблюдается отставание в развитии всех форм мышления; оно обнаруживается в первую очередь во время решения задач на словесно - логическое мышление. К началу школьного обучения дети не владеют в полной мере всеми необходимыми для выполнения школьных заданий интеллектуальными операциям</w:t>
      </w:r>
      <w:proofErr w:type="gram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proofErr w:type="gram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анализ, синтез, обобщение, сравнение, абстрагирование)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окружающего мира в 4 классе направлено на достижение следующих </w:t>
      </w: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целей: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развитие </w:t>
      </w: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умений наблюдать, характеризовать, анализировать, обобщать объекты окружающего мира, рассуждать, решать творческие задания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•освоение </w:t>
      </w: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 об окружающем мире, единстве и различиях природного и социального; о человеке и его месте в природе и обществе;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•воспитание </w:t>
      </w: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позитивного эмоционально-ценностного отношения к окружающему миру, экологической и духовно-нравственной культуры,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патриотических чувств; потребности участвовать в творческой деятельности в природе и обществе, сохранять и укреплять здоровье.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Общая характеристика учебного предмета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строит обучение  детей с ЗПР на основе принципа коррекционно-развивающей направленности  учебно-воспитательного процесса. То есть учебный материал учитывает особенности детей, на каждом уроке включаются задания, обеспечивающие восприятие учебного материала.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  Окружающий мир как учебный предмет несет в себе большой развивающий потенциал: у детей формируются предпосылки научного мировоззрения, их познавательные интересы и способности; создаются условия для самопознания и саморазвития ребенка. Знания, формируемые в рамках данного учебного предмета, имеют глубокий личностный смысл и тесно связаны с практической жизнью младшего школьника.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Особенностям содержания этого учебного предмета является: интегрированный характер предъявления естественнонаучных и обществоведческих знаний, особое внимание к расширению чувственного опыта и практической деятельности школьников, наличие содержания, обеспечивающего формирование общих учебных умений, навыков и способов деятельности возможность осуществлять </w:t>
      </w:r>
      <w:proofErr w:type="spell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связи с другими учебными предметами начальной школы. Учебный предмет «Окружающий мир» вносит существенный вклад в формирование информационной культуры младших школьников; они осваивают различные способы получения информации, используют алгоритмы, модели, схемы и др.</w:t>
      </w: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реализации рабочей программы на уроках окружающего мира используются: фронтальная беседа, устная дискуссия, самостоятельные и практические работы, работа с картой, коллективные способы обучения в парах постоянного и сменного состава, в малых группах, предусматриваются различные виды проверок (самопроверка, взаимопроверка, работа с консультантами), внедряются новые педагогические технологии: ИКТ, развивающее, модульное и дифференцированное обучение. </w:t>
      </w:r>
      <w:proofErr w:type="gram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Внедряются различные методы обучения, такие, как: частично-поисковые, исследовательские, метод проектной деятельности, практические, наглядные.</w:t>
      </w:r>
      <w:proofErr w:type="gram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Применяются разнообразные средства обучения: </w:t>
      </w:r>
      <w:proofErr w:type="spell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разноуровневые</w:t>
      </w:r>
      <w:proofErr w:type="spell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карточки, тесты, справочники, словари, демонстрационный материал, гербарии, таблицы, карты.</w:t>
      </w:r>
      <w:proofErr w:type="gramEnd"/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Применение разнообразных методов форм, средств обучения позволяют учителю широко использовать моделирование: создание графических и динамических схем, которые помогают </w:t>
      </w:r>
      <w:proofErr w:type="gram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понять и формулировать правила и нормы экологически приемлемого поведения и хозяйствования, выполнять практические работы, несложные опыты, формировать </w:t>
      </w:r>
      <w:proofErr w:type="spell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общеучебные</w:t>
      </w:r>
      <w:proofErr w:type="spell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умения и навыки, осваивать способы деятельности, выполнять задания творческого характера</w:t>
      </w: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Программа строит обучение  детей на основе принципа коррекционно-развивающей направленности  учебно-воспитательного процесса</w:t>
      </w: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. Это означает, что учебный материал учитывает особенности детей, на каждом уроке включаются задания, обеспечивающие восприятие учебного материала.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Методы и </w:t>
      </w:r>
      <w:proofErr w:type="gramStart"/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</w:t>
      </w:r>
      <w:proofErr w:type="gramEnd"/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через которые будет реализована программа</w:t>
      </w: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E1724" w:rsidRPr="00FE1724" w:rsidRDefault="00FE1724" w:rsidP="00FE1724">
      <w:pPr>
        <w:numPr>
          <w:ilvl w:val="0"/>
          <w:numId w:val="2"/>
        </w:numPr>
        <w:shd w:val="clear" w:color="auto" w:fill="FFFFFF"/>
        <w:spacing w:before="25" w:after="25" w:line="240" w:lineRule="auto"/>
        <w:ind w:left="426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на интересе, на успехе, на доверии;</w:t>
      </w:r>
    </w:p>
    <w:p w:rsidR="00FE1724" w:rsidRPr="00FE1724" w:rsidRDefault="00FE1724" w:rsidP="00FE1724">
      <w:pPr>
        <w:numPr>
          <w:ilvl w:val="0"/>
          <w:numId w:val="2"/>
        </w:numPr>
        <w:shd w:val="clear" w:color="auto" w:fill="FFFFFF"/>
        <w:spacing w:before="25" w:after="25" w:line="240" w:lineRule="auto"/>
        <w:ind w:left="426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адаптация содержания, очищение от сложности подробностей и многообразия учебного материала;</w:t>
      </w:r>
    </w:p>
    <w:p w:rsidR="00FE1724" w:rsidRPr="00FE1724" w:rsidRDefault="00FE1724" w:rsidP="00FE1724">
      <w:pPr>
        <w:numPr>
          <w:ilvl w:val="0"/>
          <w:numId w:val="2"/>
        </w:numPr>
        <w:shd w:val="clear" w:color="auto" w:fill="FFFFFF"/>
        <w:spacing w:before="25" w:after="25" w:line="240" w:lineRule="auto"/>
        <w:ind w:left="426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одновременное подключение слуха, зрения, моторики, памяти и логического мышления в процессе восприятия материала;</w:t>
      </w:r>
    </w:p>
    <w:p w:rsidR="00FE1724" w:rsidRPr="00FE1724" w:rsidRDefault="00FE1724" w:rsidP="00FE1724">
      <w:pPr>
        <w:numPr>
          <w:ilvl w:val="0"/>
          <w:numId w:val="2"/>
        </w:numPr>
        <w:shd w:val="clear" w:color="auto" w:fill="FFFFFF"/>
        <w:spacing w:before="25" w:after="25" w:line="240" w:lineRule="auto"/>
        <w:ind w:left="426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использование опорных сигналов (ориентировочной основы действий);</w:t>
      </w:r>
    </w:p>
    <w:p w:rsidR="00FE1724" w:rsidRPr="00FE1724" w:rsidRDefault="00FE1724" w:rsidP="00FE1724">
      <w:pPr>
        <w:numPr>
          <w:ilvl w:val="0"/>
          <w:numId w:val="2"/>
        </w:numPr>
        <w:shd w:val="clear" w:color="auto" w:fill="FFFFFF"/>
        <w:spacing w:before="25" w:after="25" w:line="240" w:lineRule="auto"/>
        <w:ind w:left="426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формулирование определений по установленному образцу, применение алгоритмов;</w:t>
      </w:r>
    </w:p>
    <w:p w:rsidR="00FE1724" w:rsidRPr="00FE1724" w:rsidRDefault="00FE1724" w:rsidP="00FE1724">
      <w:pPr>
        <w:numPr>
          <w:ilvl w:val="0"/>
          <w:numId w:val="2"/>
        </w:numPr>
        <w:shd w:val="clear" w:color="auto" w:fill="FFFFFF"/>
        <w:spacing w:before="25" w:after="25" w:line="240" w:lineRule="auto"/>
        <w:ind w:left="426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proofErr w:type="spell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взаимообучение</w:t>
      </w:r>
      <w:proofErr w:type="spell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, диалогические методики;</w:t>
      </w:r>
    </w:p>
    <w:p w:rsidR="00FE1724" w:rsidRPr="00FE1724" w:rsidRDefault="00FE1724" w:rsidP="00FE1724">
      <w:pPr>
        <w:numPr>
          <w:ilvl w:val="0"/>
          <w:numId w:val="2"/>
        </w:numPr>
        <w:shd w:val="clear" w:color="auto" w:fill="FFFFFF"/>
        <w:spacing w:before="25" w:after="25" w:line="240" w:lineRule="auto"/>
        <w:ind w:left="426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комментированные упражнения;</w:t>
      </w:r>
    </w:p>
    <w:p w:rsidR="00FE1724" w:rsidRPr="00FE1724" w:rsidRDefault="00FE1724" w:rsidP="00FE1724">
      <w:pPr>
        <w:numPr>
          <w:ilvl w:val="0"/>
          <w:numId w:val="2"/>
        </w:numPr>
        <w:shd w:val="clear" w:color="auto" w:fill="FFFFFF"/>
        <w:spacing w:before="25" w:after="25" w:line="240" w:lineRule="auto"/>
        <w:ind w:left="426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оптимальность темпа с позиции полного усвоения.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содержательные линии</w:t>
      </w: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 «Окружающего мира» определены стандартом начального общего образования и представлены в примерной программе 6 разделами</w:t>
      </w: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 </w:t>
      </w: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«Земля и человечество», «Природа России», «Родной край - часть большой страны», «Страницы всемирной истории», «Страницы истории Отечества», «Современная Россия».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Разделы: «Страницы всемирной истории», «Страницы истории Отечества», «Современная история» вводят школьников в мир истории, которая изучается на близком ученикам материале. Обучающиеся знакомятся с историей Отечества и родного края через представления об образе жизни людей в разные эпохи, описания памятников культуры, рассказов о конкретных событиях и их участниках.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Предмет “Окружающий мир” предусматривает активное использование на уроке учителем </w:t>
      </w:r>
      <w:proofErr w:type="gram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ИКТ-технологий</w:t>
      </w:r>
      <w:proofErr w:type="gram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качестве наглядного материала (использование презентаций, учебных дисков, видео- и аудио, игровых программ), что делает процесс обучения более эффективным.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К каждому разделу ставится </w:t>
      </w:r>
      <w:r w:rsidRPr="00FE1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комплексно-дидактическая цель</w:t>
      </w: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 № 1 «Земля и человечество» даёт детям возможность увидеть, что Земля - это дом человечества, большой и одновременно очень маленький, надёжный и в то же время очень хрупкий.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 №2 «Природа России» поможет узнать разнообразие и красоту природы России, знакомит с различными картами и учит читать их, рассматривать возможные пути экологической помощи природе.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 №3 «Родной край - часть большой страны» знакомит с природой родного края, помогает разобраться в экологических связях, учит правилам поведения в природе, необходимым для её сохранения.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 № 4 начинает новый раздел «Страницы всемирной истории», который поможет школьникам получить представление об отрезках времени, разделяющих историю человечества, знакомит детей с достижениями людей в разные исторические времена.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 № 5«Страницы истории Отечества» расскажет о важных событиях в истории России.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 №6 «Современная Россия» даст школьникам представление о государственном устройстве нашей страны, поможет узнать о правах человека, познакомит с государственной символикой, а также с главными праздниками страны.</w:t>
      </w:r>
    </w:p>
    <w:p w:rsidR="00FE1724" w:rsidRPr="00FE1724" w:rsidRDefault="00E94C9D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="00CA5D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</w:t>
      </w:r>
      <w:r w:rsidR="00FE1724"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Место предмета в базисном учебном плане</w:t>
      </w:r>
      <w:r w:rsidR="00FE1724"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94C9D" w:rsidRPr="00357CE2" w:rsidRDefault="00E94C9D" w:rsidP="00E94C9D">
      <w:pPr>
        <w:pStyle w:val="u-2-msonormal"/>
        <w:spacing w:before="0" w:after="0"/>
        <w:jc w:val="both"/>
        <w:textAlignment w:val="center"/>
        <w:rPr>
          <w:sz w:val="22"/>
          <w:szCs w:val="22"/>
        </w:rPr>
      </w:pPr>
      <w:r>
        <w:rPr>
          <w:color w:val="000000"/>
          <w:lang w:eastAsia="ru-RU"/>
        </w:rPr>
        <w:t xml:space="preserve">   </w:t>
      </w:r>
      <w:r w:rsidR="00CA5D6A">
        <w:rPr>
          <w:sz w:val="22"/>
          <w:szCs w:val="22"/>
        </w:rPr>
        <w:t>Н</w:t>
      </w:r>
      <w:r w:rsidRPr="00357CE2">
        <w:rPr>
          <w:sz w:val="22"/>
          <w:szCs w:val="22"/>
        </w:rPr>
        <w:t>а</w:t>
      </w:r>
      <w:r>
        <w:rPr>
          <w:sz w:val="22"/>
          <w:szCs w:val="22"/>
        </w:rPr>
        <w:t xml:space="preserve"> изучение предмета «Окружающий мир» отводится 2</w:t>
      </w:r>
      <w:r w:rsidRPr="00357CE2">
        <w:rPr>
          <w:sz w:val="22"/>
          <w:szCs w:val="22"/>
        </w:rPr>
        <w:t xml:space="preserve"> часа в неделю в соответствии базисным учебным планом</w:t>
      </w:r>
      <w:r>
        <w:rPr>
          <w:sz w:val="22"/>
          <w:szCs w:val="22"/>
        </w:rPr>
        <w:t xml:space="preserve"> МКОУ  СОШ №2 с. Греческое</w:t>
      </w:r>
      <w:r w:rsidR="00CA5D6A">
        <w:rPr>
          <w:sz w:val="22"/>
          <w:szCs w:val="22"/>
        </w:rPr>
        <w:t xml:space="preserve"> </w:t>
      </w:r>
      <w:r>
        <w:rPr>
          <w:sz w:val="22"/>
          <w:szCs w:val="22"/>
        </w:rPr>
        <w:t>на 2023-2024 учебный год.. Общее количество часов – 68</w:t>
      </w:r>
      <w:r w:rsidRPr="00357CE2">
        <w:rPr>
          <w:sz w:val="22"/>
          <w:szCs w:val="22"/>
        </w:rPr>
        <w:t xml:space="preserve"> часов </w:t>
      </w:r>
      <w:proofErr w:type="gramStart"/>
      <w:r w:rsidRPr="00357CE2">
        <w:rPr>
          <w:sz w:val="22"/>
          <w:szCs w:val="22"/>
        </w:rPr>
        <w:t xml:space="preserve">( </w:t>
      </w:r>
      <w:proofErr w:type="gramEnd"/>
      <w:r w:rsidRPr="00357CE2">
        <w:rPr>
          <w:sz w:val="22"/>
          <w:szCs w:val="22"/>
        </w:rPr>
        <w:t xml:space="preserve">34 учебных недель ). </w:t>
      </w:r>
    </w:p>
    <w:p w:rsidR="00CA5D6A" w:rsidRDefault="00FE1724" w:rsidP="00CA5D6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CA5D6A">
        <w:rPr>
          <w:rFonts w:ascii="Calibri" w:eastAsia="Times New Roman" w:hAnsi="Calibri" w:cs="Times New Roman"/>
          <w:color w:val="000000"/>
          <w:sz w:val="20"/>
          <w:szCs w:val="20"/>
        </w:rPr>
        <w:t xml:space="preserve">    </w:t>
      </w:r>
    </w:p>
    <w:p w:rsidR="00FE1724" w:rsidRPr="00FE1724" w:rsidRDefault="00CA5D6A" w:rsidP="00CA5D6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 xml:space="preserve">                        </w:t>
      </w:r>
      <w:r w:rsidR="00FE1724"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Требования к уровню подготовки учащихся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изучения окружающего мира ученик должен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знать/понимать</w:t>
      </w:r>
    </w:p>
    <w:p w:rsidR="00FE1724" w:rsidRPr="00FE1724" w:rsidRDefault="00FE1724" w:rsidP="00FE1724">
      <w:pPr>
        <w:numPr>
          <w:ilvl w:val="0"/>
          <w:numId w:val="3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 нашей планеты, родной страны и ее столицы; региона, где живут учащиеся; родного города;</w:t>
      </w:r>
    </w:p>
    <w:p w:rsidR="00FE1724" w:rsidRPr="00FE1724" w:rsidRDefault="00FE1724" w:rsidP="00FE1724">
      <w:pPr>
        <w:numPr>
          <w:ilvl w:val="0"/>
          <w:numId w:val="3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государственную символику России;</w:t>
      </w:r>
    </w:p>
    <w:p w:rsidR="00FE1724" w:rsidRPr="00FE1724" w:rsidRDefault="00FE1724" w:rsidP="00FE1724">
      <w:pPr>
        <w:numPr>
          <w:ilvl w:val="0"/>
          <w:numId w:val="3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государственные праздники;</w:t>
      </w:r>
    </w:p>
    <w:p w:rsidR="00FE1724" w:rsidRPr="00FE1724" w:rsidRDefault="00FE1724" w:rsidP="00FE1724">
      <w:pPr>
        <w:numPr>
          <w:ilvl w:val="0"/>
          <w:numId w:val="3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(легко определяемые) свойства воздуха, воды;</w:t>
      </w:r>
    </w:p>
    <w:p w:rsidR="00FE1724" w:rsidRPr="00FE1724" w:rsidRDefault="00FE1724" w:rsidP="00FE1724">
      <w:pPr>
        <w:numPr>
          <w:ilvl w:val="0"/>
          <w:numId w:val="3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условия, необходимые для жизни живых организмов;</w:t>
      </w:r>
    </w:p>
    <w:p w:rsidR="00FE1724" w:rsidRPr="00FE1724" w:rsidRDefault="00FE1724" w:rsidP="00FE1724">
      <w:pPr>
        <w:numPr>
          <w:ilvl w:val="0"/>
          <w:numId w:val="3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правила сохранения и укрепления здоровья;</w:t>
      </w:r>
    </w:p>
    <w:p w:rsidR="00FE1724" w:rsidRPr="00FE1724" w:rsidRDefault="00FE1724" w:rsidP="00FE1724">
      <w:pPr>
        <w:numPr>
          <w:ilvl w:val="0"/>
          <w:numId w:val="3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правила поведения в окружающей среде (на дорогах, водоемах, в школе);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уметь</w:t>
      </w:r>
    </w:p>
    <w:p w:rsidR="00FE1724" w:rsidRPr="00FE1724" w:rsidRDefault="00FE1724" w:rsidP="00FE1724">
      <w:pPr>
        <w:numPr>
          <w:ilvl w:val="0"/>
          <w:numId w:val="4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признаки различных объектов природы (цвет, форму, сравнительные размеры);</w:t>
      </w:r>
    </w:p>
    <w:p w:rsidR="00FE1724" w:rsidRPr="00FE1724" w:rsidRDefault="00FE1724" w:rsidP="00FE1724">
      <w:pPr>
        <w:numPr>
          <w:ilvl w:val="0"/>
          <w:numId w:val="4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объекты природы и изделия; объекты неживой и живой природы;</w:t>
      </w:r>
    </w:p>
    <w:p w:rsidR="00FE1724" w:rsidRPr="00FE1724" w:rsidRDefault="00FE1724" w:rsidP="00FE1724">
      <w:pPr>
        <w:numPr>
          <w:ilvl w:val="0"/>
          <w:numId w:val="4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части растения, отображать их на рисунке (схеме);</w:t>
      </w:r>
    </w:p>
    <w:p w:rsidR="00FE1724" w:rsidRPr="00FE1724" w:rsidRDefault="00FE1724" w:rsidP="00FE1724">
      <w:pPr>
        <w:numPr>
          <w:ilvl w:val="0"/>
          <w:numId w:val="4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приводить примеры представителей разных групп растений и животных (2—3 представителя </w:t>
      </w:r>
      <w:proofErr w:type="gram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proofErr w:type="gram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изученных</w:t>
      </w:r>
      <w:proofErr w:type="gram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); раскрывать особенности их внешнего вида и жизни;</w:t>
      </w:r>
    </w:p>
    <w:p w:rsidR="00FE1724" w:rsidRPr="00FE1724" w:rsidRDefault="00FE1724" w:rsidP="00FE1724">
      <w:pPr>
        <w:numPr>
          <w:ilvl w:val="0"/>
          <w:numId w:val="4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proofErr w:type="gram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показывать на карте, глобусе материки и океаны, горы; равнины, моря, реки (без указания названий); границы России, некоторые города России (родной город, столицу, еще 1—2 города);</w:t>
      </w:r>
      <w:proofErr w:type="gramEnd"/>
    </w:p>
    <w:p w:rsidR="00FE1724" w:rsidRPr="00FE1724" w:rsidRDefault="00FE1724" w:rsidP="00FE1724">
      <w:pPr>
        <w:numPr>
          <w:ilvl w:val="0"/>
          <w:numId w:val="4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описывать отдельные (изученные) события из истории Отечества;</w:t>
      </w:r>
    </w:p>
    <w:p w:rsidR="00FE1724" w:rsidRPr="00FE1724" w:rsidRDefault="00FE1724" w:rsidP="00FE17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 </w:t>
      </w:r>
      <w:proofErr w:type="gramStart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E1724" w:rsidRPr="00FE1724" w:rsidRDefault="00FE1724" w:rsidP="00FE1724">
      <w:pPr>
        <w:numPr>
          <w:ilvl w:val="0"/>
          <w:numId w:val="5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обогащения жизненного опыта, решения практических задач с помощью наблюдения, измерения, сравнения;</w:t>
      </w:r>
    </w:p>
    <w:p w:rsidR="00FE1724" w:rsidRPr="00FE1724" w:rsidRDefault="00FE1724" w:rsidP="00FE1724">
      <w:pPr>
        <w:numPr>
          <w:ilvl w:val="0"/>
          <w:numId w:val="5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ориентирования на местности с помощью компаса;</w:t>
      </w:r>
    </w:p>
    <w:p w:rsidR="00FE1724" w:rsidRPr="00FE1724" w:rsidRDefault="00FE1724" w:rsidP="00FE1724">
      <w:pPr>
        <w:numPr>
          <w:ilvl w:val="0"/>
          <w:numId w:val="5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определения температуры воздуха, воды, тела человека с помощью термометра;</w:t>
      </w:r>
    </w:p>
    <w:p w:rsidR="00FE1724" w:rsidRPr="00FE1724" w:rsidRDefault="00FE1724" w:rsidP="00FE1724">
      <w:pPr>
        <w:numPr>
          <w:ilvl w:val="0"/>
          <w:numId w:val="5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установления связи между сезонными изменениями в неживой и живой природе;</w:t>
      </w:r>
    </w:p>
    <w:p w:rsidR="00FE1724" w:rsidRPr="00FE1724" w:rsidRDefault="00FE1724" w:rsidP="00FE1724">
      <w:pPr>
        <w:numPr>
          <w:ilvl w:val="0"/>
          <w:numId w:val="5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ухода за растениями (животными);</w:t>
      </w:r>
    </w:p>
    <w:p w:rsidR="00FE1724" w:rsidRPr="00FE1724" w:rsidRDefault="00FE1724" w:rsidP="00FE1724">
      <w:pPr>
        <w:numPr>
          <w:ilvl w:val="0"/>
          <w:numId w:val="5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выполнения изученных правил охраны и укрепления здоровья и безопасного поведения;</w:t>
      </w:r>
    </w:p>
    <w:p w:rsidR="00FE1724" w:rsidRPr="00FE1724" w:rsidRDefault="00FE1724" w:rsidP="00FE1724">
      <w:pPr>
        <w:numPr>
          <w:ilvl w:val="0"/>
          <w:numId w:val="5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 воздействия человека на природу, выполнения правил поведения в природе и участия в ее охране;</w:t>
      </w:r>
    </w:p>
    <w:p w:rsidR="00FE1724" w:rsidRPr="00FE1724" w:rsidRDefault="00FE1724" w:rsidP="00FE1724">
      <w:pPr>
        <w:numPr>
          <w:ilvl w:val="0"/>
          <w:numId w:val="5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удовлетворения познавательных интересов, поиска дополнительной информации о родном крае, родной стране, нашей</w:t>
      </w:r>
    </w:p>
    <w:p w:rsidR="00FE1724" w:rsidRPr="00FE1724" w:rsidRDefault="00FE1724" w:rsidP="00FE17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color w:val="000000"/>
          <w:sz w:val="20"/>
        </w:rPr>
        <w:t>ТЕМАТЧИЕСКОЕ  ПЛАНИРОВАНИЕ</w:t>
      </w:r>
    </w:p>
    <w:tbl>
      <w:tblPr>
        <w:tblW w:w="10205" w:type="dxa"/>
        <w:tblInd w:w="4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42"/>
        <w:gridCol w:w="3463"/>
      </w:tblGrid>
      <w:tr w:rsidR="00FE1724" w:rsidRPr="00FE1724" w:rsidTr="00FE1724">
        <w:tc>
          <w:tcPr>
            <w:tcW w:w="6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раздела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</w:tr>
      <w:tr w:rsidR="00FE1724" w:rsidRPr="00FE1724" w:rsidTr="00FE1724">
        <w:tc>
          <w:tcPr>
            <w:tcW w:w="6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Земля и человечество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E1724" w:rsidRPr="00FE1724" w:rsidTr="00FE1724">
        <w:tc>
          <w:tcPr>
            <w:tcW w:w="6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Природа России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E1724" w:rsidRPr="00FE1724" w:rsidTr="00FE1724">
        <w:tc>
          <w:tcPr>
            <w:tcW w:w="6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 край – часть большой страны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FE1724" w:rsidRPr="00FE1724" w:rsidTr="00FE1724">
        <w:tc>
          <w:tcPr>
            <w:tcW w:w="6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Страницы всемирной истории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E1724" w:rsidRPr="00FE1724" w:rsidTr="00FE1724">
        <w:tc>
          <w:tcPr>
            <w:tcW w:w="6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Страницы истории Отечества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FE1724" w:rsidRPr="00FE1724" w:rsidTr="00FE1724">
        <w:tc>
          <w:tcPr>
            <w:tcW w:w="6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Современная Россия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E1724" w:rsidRPr="00FE1724" w:rsidTr="00FE1724">
        <w:tc>
          <w:tcPr>
            <w:tcW w:w="6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1724" w:rsidRPr="00FE1724" w:rsidRDefault="00FE1724" w:rsidP="00FE172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</w:tr>
    </w:tbl>
    <w:p w:rsidR="00CA5D6A" w:rsidRDefault="00CA5D6A" w:rsidP="00FE1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A5D6A" w:rsidRDefault="00CA5D6A" w:rsidP="00FE1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A5D6A" w:rsidRDefault="00CA5D6A" w:rsidP="00FE1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A5D6A" w:rsidRDefault="00CA5D6A" w:rsidP="00FE1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A5D6A" w:rsidRDefault="00321700" w:rsidP="00FE1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81694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6A" w:rsidRDefault="00CA5D6A" w:rsidP="00FE1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86845" w:rsidRPr="00FE1724" w:rsidRDefault="00B86845" w:rsidP="00E3043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Календарно-тематическое планирование по окружающему миру с указанием количества часов, отводимых на усвоение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каждой темы на 2023-2024</w:t>
      </w: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учебный год</w:t>
      </w:r>
    </w:p>
    <w:p w:rsidR="00B86845" w:rsidRPr="00FE1724" w:rsidRDefault="00B86845" w:rsidP="00B8684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FE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класс</w:t>
      </w:r>
    </w:p>
    <w:p w:rsidR="00B86845" w:rsidRDefault="00B8684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6"/>
        <w:gridCol w:w="1268"/>
        <w:gridCol w:w="1269"/>
        <w:gridCol w:w="3005"/>
        <w:gridCol w:w="13"/>
        <w:gridCol w:w="1252"/>
        <w:gridCol w:w="1908"/>
      </w:tblGrid>
      <w:tr w:rsidR="001F6391" w:rsidTr="00B45634">
        <w:tc>
          <w:tcPr>
            <w:tcW w:w="856" w:type="dxa"/>
          </w:tcPr>
          <w:p w:rsidR="001F6391" w:rsidRPr="001F6391" w:rsidRDefault="001F63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№ </w:t>
            </w:r>
          </w:p>
        </w:tc>
        <w:tc>
          <w:tcPr>
            <w:tcW w:w="1268" w:type="dxa"/>
          </w:tcPr>
          <w:p w:rsidR="001F6391" w:rsidRPr="001F6391" w:rsidRDefault="001F6391">
            <w:pPr>
              <w:rPr>
                <w:rFonts w:ascii="Times New Roman" w:hAnsi="Times New Roman" w:cs="Times New Roman"/>
              </w:rPr>
            </w:pPr>
            <w:r w:rsidRPr="001F6391">
              <w:rPr>
                <w:rFonts w:ascii="Times New Roman" w:hAnsi="Times New Roman" w:cs="Times New Roman"/>
              </w:rPr>
              <w:t>П.Д.</w:t>
            </w:r>
          </w:p>
        </w:tc>
        <w:tc>
          <w:tcPr>
            <w:tcW w:w="1269" w:type="dxa"/>
          </w:tcPr>
          <w:p w:rsidR="001F6391" w:rsidRPr="001F6391" w:rsidRDefault="001F6391">
            <w:pPr>
              <w:rPr>
                <w:rFonts w:ascii="Times New Roman" w:hAnsi="Times New Roman" w:cs="Times New Roman"/>
              </w:rPr>
            </w:pPr>
            <w:r w:rsidRPr="001F6391">
              <w:rPr>
                <w:rFonts w:ascii="Times New Roman" w:hAnsi="Times New Roman" w:cs="Times New Roman"/>
              </w:rPr>
              <w:t>Ф.Д.</w:t>
            </w:r>
          </w:p>
        </w:tc>
        <w:tc>
          <w:tcPr>
            <w:tcW w:w="3018" w:type="dxa"/>
            <w:gridSpan w:val="2"/>
          </w:tcPr>
          <w:p w:rsidR="001F6391" w:rsidRPr="001F6391" w:rsidRDefault="001F6391">
            <w:pPr>
              <w:rPr>
                <w:rFonts w:ascii="Times New Roman" w:hAnsi="Times New Roman" w:cs="Times New Roman"/>
              </w:rPr>
            </w:pPr>
            <w:r w:rsidRPr="001F6391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1252" w:type="dxa"/>
          </w:tcPr>
          <w:p w:rsidR="001F6391" w:rsidRPr="001F6391" w:rsidRDefault="001F6391" w:rsidP="001F6391">
            <w:pPr>
              <w:rPr>
                <w:rFonts w:ascii="Times New Roman" w:hAnsi="Times New Roman" w:cs="Times New Roman"/>
              </w:rPr>
            </w:pPr>
            <w:r w:rsidRPr="001F6391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1908" w:type="dxa"/>
          </w:tcPr>
          <w:p w:rsidR="001F6391" w:rsidRPr="001F6391" w:rsidRDefault="001F6391">
            <w:pPr>
              <w:rPr>
                <w:rFonts w:ascii="Times New Roman" w:hAnsi="Times New Roman" w:cs="Times New Roman"/>
              </w:rPr>
            </w:pPr>
            <w:r w:rsidRPr="001F6391">
              <w:rPr>
                <w:rFonts w:ascii="Times New Roman" w:hAnsi="Times New Roman" w:cs="Times New Roman"/>
              </w:rPr>
              <w:t>Домашнее задание</w:t>
            </w:r>
          </w:p>
        </w:tc>
      </w:tr>
      <w:tr w:rsidR="001F6391" w:rsidTr="00B45634">
        <w:tc>
          <w:tcPr>
            <w:tcW w:w="856" w:type="dxa"/>
          </w:tcPr>
          <w:p w:rsidR="001F6391" w:rsidRDefault="001F6391"/>
        </w:tc>
        <w:tc>
          <w:tcPr>
            <w:tcW w:w="1268" w:type="dxa"/>
          </w:tcPr>
          <w:p w:rsidR="001F6391" w:rsidRDefault="001F6391"/>
        </w:tc>
        <w:tc>
          <w:tcPr>
            <w:tcW w:w="1269" w:type="dxa"/>
          </w:tcPr>
          <w:p w:rsidR="001F6391" w:rsidRDefault="001F6391"/>
        </w:tc>
        <w:tc>
          <w:tcPr>
            <w:tcW w:w="3018" w:type="dxa"/>
            <w:gridSpan w:val="2"/>
          </w:tcPr>
          <w:p w:rsidR="001F6391" w:rsidRDefault="00FD6A49">
            <w:r w:rsidRPr="00FE1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Земля и человечество (9ч)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</w:t>
            </w:r>
          </w:p>
        </w:tc>
        <w:tc>
          <w:tcPr>
            <w:tcW w:w="1252" w:type="dxa"/>
          </w:tcPr>
          <w:p w:rsidR="001F6391" w:rsidRDefault="001F6391"/>
        </w:tc>
        <w:tc>
          <w:tcPr>
            <w:tcW w:w="1908" w:type="dxa"/>
          </w:tcPr>
          <w:p w:rsidR="001F6391" w:rsidRDefault="001F6391"/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глазами астронома.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9E5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Стр.4-7 (пересказ</w:t>
            </w:r>
            <w:proofErr w:type="gramStart"/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30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опросы)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Планеты Солнечной системы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9E5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Стр.9-13(пересказ</w:t>
            </w:r>
            <w:proofErr w:type="gramStart"/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30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опросы)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Звёздное небо - великая книга природы. Знакомство с картой звездного неба (Практическая работа).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9E5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Стр.16-20 пересказ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глазами географа. Поиск и показ изучаемых объектов на глобусе и географической карте (Практическая работа).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430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 22-26 пересказ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глазами историка. Знакомство с историческими картами (Практическая работа).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430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Стр.29-34 пересказ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Когда и где?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430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 36-40 пересказ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глазами эколога.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430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 41-46 пересказ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Сокровища Земли под охраной человечества. 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430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 48-56 пересказ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Проверим себя и оценим свои достижения по разделу «Земля и человечество».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430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56 вопросы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rPr>
                <w:rFonts w:ascii="Arial" w:eastAsia="Times New Roman" w:hAnsi="Arial" w:cs="Arial"/>
                <w:color w:val="666666"/>
                <w:sz w:val="1"/>
                <w:szCs w:val="20"/>
              </w:rPr>
            </w:pP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D6A49" w:rsidRDefault="00FD6A49">
            <w:pPr>
              <w:rPr>
                <w:b/>
              </w:rPr>
            </w:pPr>
            <w:r w:rsidRPr="00FD6A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Природа России (11 ч.)</w:t>
            </w:r>
          </w:p>
        </w:tc>
        <w:tc>
          <w:tcPr>
            <w:tcW w:w="1252" w:type="dxa"/>
          </w:tcPr>
          <w:p w:rsidR="00FD6A49" w:rsidRDefault="00FD6A49" w:rsidP="00765BD6">
            <w:pPr>
              <w:jc w:val="center"/>
            </w:pPr>
          </w:p>
        </w:tc>
        <w:tc>
          <w:tcPr>
            <w:tcW w:w="1908" w:type="dxa"/>
          </w:tcPr>
          <w:p w:rsidR="00FD6A49" w:rsidRPr="00E30437" w:rsidRDefault="00FD6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Равнины и горы России. Поиск и показ на физической карте изучаемых географических объектов. (Практическая работа).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430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 60-64 пересказ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Моря, озёра и реки России. Поиск и показ на физической карте изучаемых географических объектов. (Практическая работа).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430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E30437">
              <w:rPr>
                <w:rFonts w:ascii="Times New Roman" w:hAnsi="Times New Roman" w:cs="Times New Roman"/>
                <w:sz w:val="24"/>
                <w:szCs w:val="24"/>
              </w:rPr>
              <w:t xml:space="preserve"> .66-70 пересказ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Природные зоны России.</w:t>
            </w:r>
            <w:r w:rsidR="00430C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закономерным чередованием природных зон.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430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 71-75 пересказ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арктических пустынь.  Поиск и показ изучаемых географических объектов на карте природных зон (Практическая работа)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430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 76—83 пересказ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Тундра.  Поиск и показ изучаемых географических объектов на карте природных зон (Практическая работа).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430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 xml:space="preserve">Стр. 84—94 пересказ 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Леса России.  Рассматривание гербарных экземпляров (практическая работа).</w:t>
            </w:r>
          </w:p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430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Стр.95-</w:t>
            </w:r>
            <w:r w:rsidR="007E0799" w:rsidRPr="00E30437">
              <w:rPr>
                <w:rFonts w:ascii="Times New Roman" w:hAnsi="Times New Roman" w:cs="Times New Roman"/>
                <w:sz w:val="24"/>
                <w:szCs w:val="24"/>
              </w:rPr>
              <w:t>102 пересказ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 и человек.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7E0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 103-109 вопросы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степей. Рассматривание гербарных экземпляров (практическая работа).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7E0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 110-117 пересказ вопросы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Пустыни. Поиск и показ изучаемых географических объектов на карте природных зон (Практическая работа).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7E0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Стр.118-125 пересказ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(10)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Чёрного моря. Поиск и показ изучаемых географических объектов на карте природных зон (Практическая работа).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7E0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 126-134 пересказ вопросы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(11)</w:t>
            </w: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E1724" w:rsidRDefault="00FD6A49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Проверим себя и оценим свои достижения по разделу «Природа России».</w:t>
            </w:r>
          </w:p>
        </w:tc>
        <w:tc>
          <w:tcPr>
            <w:tcW w:w="1252" w:type="dxa"/>
          </w:tcPr>
          <w:p w:rsidR="00FD6A49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FD6A49" w:rsidRPr="00E30437" w:rsidRDefault="007E0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134 практическая часть</w:t>
            </w:r>
          </w:p>
        </w:tc>
      </w:tr>
      <w:tr w:rsidR="00FD6A49" w:rsidRPr="00E30437" w:rsidTr="00B45634">
        <w:tc>
          <w:tcPr>
            <w:tcW w:w="856" w:type="dxa"/>
          </w:tcPr>
          <w:p w:rsidR="00FD6A49" w:rsidRPr="00FE1724" w:rsidRDefault="00FD6A49" w:rsidP="007C2FD9">
            <w:pPr>
              <w:rPr>
                <w:rFonts w:ascii="Arial" w:eastAsia="Times New Roman" w:hAnsi="Arial" w:cs="Arial"/>
                <w:color w:val="666666"/>
                <w:sz w:val="1"/>
                <w:szCs w:val="20"/>
              </w:rPr>
            </w:pPr>
          </w:p>
        </w:tc>
        <w:tc>
          <w:tcPr>
            <w:tcW w:w="1268" w:type="dxa"/>
          </w:tcPr>
          <w:p w:rsidR="00FD6A49" w:rsidRDefault="00FD6A49"/>
        </w:tc>
        <w:tc>
          <w:tcPr>
            <w:tcW w:w="1269" w:type="dxa"/>
          </w:tcPr>
          <w:p w:rsidR="00FD6A49" w:rsidRDefault="00FD6A49"/>
        </w:tc>
        <w:tc>
          <w:tcPr>
            <w:tcW w:w="3018" w:type="dxa"/>
            <w:gridSpan w:val="2"/>
          </w:tcPr>
          <w:p w:rsidR="00FD6A49" w:rsidRPr="00FD6A49" w:rsidRDefault="00FD6A49">
            <w:pPr>
              <w:rPr>
                <w:b/>
              </w:rPr>
            </w:pPr>
            <w:r w:rsidRPr="00FD6A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Наш край – часть большой страны (13 ч.)</w:t>
            </w:r>
          </w:p>
        </w:tc>
        <w:tc>
          <w:tcPr>
            <w:tcW w:w="1252" w:type="dxa"/>
          </w:tcPr>
          <w:p w:rsidR="00FD6A49" w:rsidRDefault="00FD6A49" w:rsidP="00765BD6">
            <w:pPr>
              <w:jc w:val="center"/>
            </w:pPr>
          </w:p>
        </w:tc>
        <w:tc>
          <w:tcPr>
            <w:tcW w:w="1908" w:type="dxa"/>
          </w:tcPr>
          <w:p w:rsidR="00FD6A49" w:rsidRPr="00E30437" w:rsidRDefault="00FD6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 край. Знакомство с картой края (Практическая работа).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7E0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 138-142.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Поверхность нашего края.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7E0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Стр.143-144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Водные богатства нашего края.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7E0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 145-148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Наши подземные богатства. Рассматривание образцов полезных ископаемых своего края, определение их свойств (Практическая работа).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7E0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Стр. 149-159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Земля – кормилица.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7C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 xml:space="preserve">Стр. 160-163 пересказ </w:t>
            </w:r>
            <w:r w:rsidRPr="00E304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 леса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7C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164-168 пересказ вопросы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Растения и животные леса.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7C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168 характеристик лесного сообщества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 луга. Рассматривание гербарных экземпляров растений различных сообществ (Практическая работа).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7C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С.170-174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Растения и животные луга (экскурсия)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7C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174-177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(10)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 пресного водоёма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7C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178-186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(11)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Растениеводство в нашем крае. Знакомство с культурными растениями края (Практическая работа).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7C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С.187- 194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(12)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Животноводство в нашем крае.</w:t>
            </w:r>
            <w:r w:rsidR="007C2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172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Животноводство </w:t>
            </w:r>
            <w:r w:rsidR="007C2FD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Ставропольского края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7C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195-203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(13)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Проверим себя и оценим свои достижения по разделу «Родной край – часть большой страны»</w:t>
            </w:r>
            <w:proofErr w:type="gramStart"/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резентация проектов.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7C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 xml:space="preserve">С. 206-218 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rPr>
                <w:rFonts w:ascii="Arial" w:eastAsia="Times New Roman" w:hAnsi="Arial" w:cs="Arial"/>
                <w:color w:val="666666"/>
                <w:sz w:val="1"/>
                <w:szCs w:val="20"/>
              </w:rPr>
            </w:pP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Страницы всемирной истории (6 ч)</w:t>
            </w:r>
          </w:p>
        </w:tc>
        <w:tc>
          <w:tcPr>
            <w:tcW w:w="1252" w:type="dxa"/>
          </w:tcPr>
          <w:p w:rsidR="00B45634" w:rsidRDefault="00B45634"/>
        </w:tc>
        <w:tc>
          <w:tcPr>
            <w:tcW w:w="1908" w:type="dxa"/>
          </w:tcPr>
          <w:p w:rsidR="00B45634" w:rsidRPr="00E30437" w:rsidRDefault="00B45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истории человечества.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93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Выучить условные обозначения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древности: далёкий и близкий.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93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С.4-9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Средние века: время рыцарей и замков.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93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С.10-15 пересказ вопросы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Новое время: встреча Европы и Америки.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93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16-19 пересказ вопросы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Новейшее время: история продолжается сегодня.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93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20-22 пересказ вопросы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B45634" w:rsidRDefault="00B45634" w:rsidP="007C2FD9">
            <w:pPr>
              <w:spacing w:line="0" w:lineRule="atLeast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</w:rPr>
            </w:pPr>
            <w:r w:rsidRPr="00B456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Страницы истории Отечества (20 ч.)</w:t>
            </w:r>
          </w:p>
        </w:tc>
        <w:tc>
          <w:tcPr>
            <w:tcW w:w="1252" w:type="dxa"/>
          </w:tcPr>
          <w:p w:rsidR="00B45634" w:rsidRDefault="00B45634"/>
        </w:tc>
        <w:tc>
          <w:tcPr>
            <w:tcW w:w="1908" w:type="dxa"/>
          </w:tcPr>
          <w:p w:rsidR="00B45634" w:rsidRPr="00E30437" w:rsidRDefault="00B45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rPr>
                <w:rFonts w:ascii="Arial" w:eastAsia="Times New Roman" w:hAnsi="Arial" w:cs="Arial"/>
                <w:color w:val="666666"/>
                <w:sz w:val="1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Default="00B45634"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Проверим себя и оценим свои достижения по разделу «Страницы </w:t>
            </w: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всемирной истории». Презентация проектов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lastRenderedPageBreak/>
              <w:t>1</w:t>
            </w:r>
          </w:p>
        </w:tc>
        <w:tc>
          <w:tcPr>
            <w:tcW w:w="1908" w:type="dxa"/>
          </w:tcPr>
          <w:p w:rsidR="00B45634" w:rsidRPr="00E30437" w:rsidRDefault="0093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22 задания для домашней работы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 древних славян.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93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24-26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времена Древней Руси.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93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27-28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Страна городов.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93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29-34 вопросы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книжной сокровищницы Древней Руси.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93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35-37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Трудные времена на Русской земле.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93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38-42 вопросы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Русь расправляет крылья.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93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43-46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Куликовская битва.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93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47-50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 Третий.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93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51-53 вопросы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(10)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Мастера печатных дел.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CE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54-59 пересказ вопросы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(11)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Патриоты России.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CE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60-62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(12)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Петр Великий.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CE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63-67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(13)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Михаил Васильевич Ломоносов.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CE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68-70 вопросы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(14)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Екатерина Великая.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CE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71-75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(15)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Отечественная война 1812 года.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CE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76-79пересказ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(16)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Страницы истории </w:t>
            </w:r>
            <w:proofErr w:type="spellStart"/>
            <w:proofErr w:type="gramStart"/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XIX</w:t>
            </w:r>
            <w:proofErr w:type="gramEnd"/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века</w:t>
            </w:r>
            <w:proofErr w:type="spellEnd"/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CE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80-85 вопросы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(17)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вступает в XX век.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CE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86-90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(18)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18" w:type="dxa"/>
            <w:gridSpan w:val="2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Страницы истории 20 -30-х годов.</w:t>
            </w:r>
          </w:p>
        </w:tc>
        <w:tc>
          <w:tcPr>
            <w:tcW w:w="1252" w:type="dxa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CE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91-95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(19)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05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Великая война и великая победа.</w:t>
            </w:r>
          </w:p>
        </w:tc>
        <w:tc>
          <w:tcPr>
            <w:tcW w:w="1265" w:type="dxa"/>
            <w:gridSpan w:val="2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CE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96-101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(20)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05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Страна, открывшая путь в космос.</w:t>
            </w:r>
          </w:p>
        </w:tc>
        <w:tc>
          <w:tcPr>
            <w:tcW w:w="1265" w:type="dxa"/>
            <w:gridSpan w:val="2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CE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102-104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05" w:type="dxa"/>
          </w:tcPr>
          <w:p w:rsidR="00B45634" w:rsidRPr="00B45634" w:rsidRDefault="00B45634">
            <w:pPr>
              <w:rPr>
                <w:b/>
              </w:rPr>
            </w:pPr>
            <w:r w:rsidRPr="00B456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Современная Россия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(9</w:t>
            </w:r>
            <w:r w:rsidRPr="00B456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ч.)</w:t>
            </w:r>
          </w:p>
        </w:tc>
        <w:tc>
          <w:tcPr>
            <w:tcW w:w="1265" w:type="dxa"/>
            <w:gridSpan w:val="2"/>
          </w:tcPr>
          <w:p w:rsidR="00B45634" w:rsidRDefault="00B45634"/>
        </w:tc>
        <w:tc>
          <w:tcPr>
            <w:tcW w:w="1908" w:type="dxa"/>
          </w:tcPr>
          <w:p w:rsidR="00B45634" w:rsidRPr="00E30437" w:rsidRDefault="00B45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rPr>
                <w:rFonts w:ascii="Arial" w:eastAsia="Times New Roman" w:hAnsi="Arial" w:cs="Arial"/>
                <w:color w:val="666666"/>
                <w:sz w:val="1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05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Проверим себя и оценим свои достижения по разделу «Страницы истории России». Презентация проектов.</w:t>
            </w:r>
          </w:p>
        </w:tc>
        <w:tc>
          <w:tcPr>
            <w:tcW w:w="1265" w:type="dxa"/>
            <w:gridSpan w:val="2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CE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104 задания для домашней  работы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05" w:type="dxa"/>
          </w:tcPr>
          <w:p w:rsidR="00B45634" w:rsidRPr="00FE1724" w:rsidRDefault="00B45634" w:rsidP="007C2FD9">
            <w:pPr>
              <w:rPr>
                <w:rFonts w:ascii="Arial" w:eastAsia="Times New Roman" w:hAnsi="Arial" w:cs="Arial"/>
                <w:color w:val="666666"/>
                <w:sz w:val="1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закон России и права чело11века</w:t>
            </w:r>
          </w:p>
        </w:tc>
        <w:tc>
          <w:tcPr>
            <w:tcW w:w="1265" w:type="dxa"/>
            <w:gridSpan w:val="2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E3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108-110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05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закон России и права чело11века.</w:t>
            </w:r>
          </w:p>
        </w:tc>
        <w:tc>
          <w:tcPr>
            <w:tcW w:w="1265" w:type="dxa"/>
            <w:gridSpan w:val="2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E3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110-113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05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«Дети имеют право  на  особую заботу и помощь».</w:t>
            </w:r>
          </w:p>
        </w:tc>
        <w:tc>
          <w:tcPr>
            <w:tcW w:w="1265" w:type="dxa"/>
            <w:gridSpan w:val="2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E3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113 задания для домашней работы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05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– граждане России.</w:t>
            </w:r>
          </w:p>
        </w:tc>
        <w:tc>
          <w:tcPr>
            <w:tcW w:w="1265" w:type="dxa"/>
            <w:gridSpan w:val="2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E3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114-116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05" w:type="dxa"/>
          </w:tcPr>
          <w:p w:rsidR="00B45634" w:rsidRPr="00FE1724" w:rsidRDefault="00B45634" w:rsidP="007C2FD9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Славные символы России.</w:t>
            </w:r>
          </w:p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Символы Республики Башкортостан.</w:t>
            </w:r>
          </w:p>
        </w:tc>
        <w:tc>
          <w:tcPr>
            <w:tcW w:w="1265" w:type="dxa"/>
            <w:gridSpan w:val="2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E3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117-120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Default="00B45634" w:rsidP="007C2FD9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65 -67</w:t>
            </w:r>
          </w:p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(7-8)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05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Такие разные праздники.</w:t>
            </w:r>
          </w:p>
        </w:tc>
        <w:tc>
          <w:tcPr>
            <w:tcW w:w="1265" w:type="dxa"/>
            <w:gridSpan w:val="2"/>
          </w:tcPr>
          <w:p w:rsidR="00B45634" w:rsidRDefault="00765BD6" w:rsidP="00765BD6">
            <w:pPr>
              <w:jc w:val="center"/>
            </w:pPr>
            <w:r>
              <w:t>2</w:t>
            </w:r>
          </w:p>
        </w:tc>
        <w:tc>
          <w:tcPr>
            <w:tcW w:w="1908" w:type="dxa"/>
          </w:tcPr>
          <w:p w:rsidR="00B45634" w:rsidRPr="00E30437" w:rsidRDefault="00E3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121-122 пересказ</w:t>
            </w:r>
          </w:p>
          <w:p w:rsidR="00E30437" w:rsidRPr="00E30437" w:rsidRDefault="00E3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 122-123 пересказ</w:t>
            </w:r>
          </w:p>
        </w:tc>
      </w:tr>
      <w:tr w:rsidR="00B45634" w:rsidRPr="00E30437" w:rsidTr="00B45634">
        <w:tc>
          <w:tcPr>
            <w:tcW w:w="856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(9)</w:t>
            </w:r>
          </w:p>
        </w:tc>
        <w:tc>
          <w:tcPr>
            <w:tcW w:w="1268" w:type="dxa"/>
          </w:tcPr>
          <w:p w:rsidR="00B45634" w:rsidRDefault="00B45634"/>
        </w:tc>
        <w:tc>
          <w:tcPr>
            <w:tcW w:w="1269" w:type="dxa"/>
          </w:tcPr>
          <w:p w:rsidR="00B45634" w:rsidRDefault="00B45634"/>
        </w:tc>
        <w:tc>
          <w:tcPr>
            <w:tcW w:w="3005" w:type="dxa"/>
          </w:tcPr>
          <w:p w:rsidR="00B45634" w:rsidRPr="00FE1724" w:rsidRDefault="00B45634" w:rsidP="007C2FD9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России.</w:t>
            </w:r>
            <w:r w:rsidR="00765BD6" w:rsidRPr="00FE1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Проверим себя и оценим свои достижения по разделу «Современная Россия» Презентация проектов</w:t>
            </w:r>
          </w:p>
        </w:tc>
        <w:tc>
          <w:tcPr>
            <w:tcW w:w="1265" w:type="dxa"/>
            <w:gridSpan w:val="2"/>
          </w:tcPr>
          <w:p w:rsidR="00B45634" w:rsidRDefault="00765BD6" w:rsidP="00765BD6">
            <w:pPr>
              <w:jc w:val="center"/>
            </w:pPr>
            <w:r>
              <w:t>1</w:t>
            </w:r>
          </w:p>
        </w:tc>
        <w:tc>
          <w:tcPr>
            <w:tcW w:w="1908" w:type="dxa"/>
          </w:tcPr>
          <w:p w:rsidR="00B45634" w:rsidRPr="00E30437" w:rsidRDefault="00E3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37">
              <w:rPr>
                <w:rFonts w:ascii="Times New Roman" w:hAnsi="Times New Roman" w:cs="Times New Roman"/>
                <w:sz w:val="24"/>
                <w:szCs w:val="24"/>
              </w:rPr>
              <w:t>С.125-143 пересказ по выбору</w:t>
            </w:r>
          </w:p>
        </w:tc>
      </w:tr>
    </w:tbl>
    <w:p w:rsidR="00B86845" w:rsidRDefault="00B86845"/>
    <w:p w:rsidR="00494E5D" w:rsidRDefault="00494E5D"/>
    <w:p w:rsidR="00494E5D" w:rsidRDefault="00494E5D"/>
    <w:p w:rsidR="00494E5D" w:rsidRDefault="00494E5D"/>
    <w:p w:rsidR="00494E5D" w:rsidRDefault="00494E5D"/>
    <w:p w:rsidR="00494E5D" w:rsidRDefault="00494E5D"/>
    <w:p w:rsidR="00494E5D" w:rsidRDefault="00494E5D"/>
    <w:p w:rsidR="00494E5D" w:rsidRDefault="00494E5D"/>
    <w:p w:rsidR="00494E5D" w:rsidRDefault="00494E5D"/>
    <w:p w:rsidR="00494E5D" w:rsidRDefault="00494E5D"/>
    <w:p w:rsidR="00494E5D" w:rsidRDefault="00494E5D"/>
    <w:p w:rsidR="00494E5D" w:rsidRDefault="00494E5D"/>
    <w:p w:rsidR="00494E5D" w:rsidRDefault="00494E5D"/>
    <w:p w:rsidR="00494E5D" w:rsidRDefault="00494E5D"/>
    <w:p w:rsidR="00494E5D" w:rsidRDefault="00494E5D"/>
    <w:p w:rsidR="009B6136" w:rsidRDefault="009B6136" w:rsidP="009B6136">
      <w:pPr>
        <w:jc w:val="center"/>
      </w:pPr>
      <w:bookmarkStart w:id="0" w:name="_GoBack"/>
      <w:bookmarkEnd w:id="0"/>
    </w:p>
    <w:sectPr w:rsidR="009B6136" w:rsidSect="00272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2367"/>
    <w:multiLevelType w:val="multilevel"/>
    <w:tmpl w:val="65C6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E27D54"/>
    <w:multiLevelType w:val="multilevel"/>
    <w:tmpl w:val="C6706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BC23B5"/>
    <w:multiLevelType w:val="multilevel"/>
    <w:tmpl w:val="2BC8F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EE626B"/>
    <w:multiLevelType w:val="multilevel"/>
    <w:tmpl w:val="F45C1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B739B2"/>
    <w:multiLevelType w:val="multilevel"/>
    <w:tmpl w:val="338E3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724"/>
    <w:rsid w:val="00015CFF"/>
    <w:rsid w:val="00064165"/>
    <w:rsid w:val="001F6391"/>
    <w:rsid w:val="002728E0"/>
    <w:rsid w:val="00321700"/>
    <w:rsid w:val="00430CAC"/>
    <w:rsid w:val="00494E5D"/>
    <w:rsid w:val="00496195"/>
    <w:rsid w:val="00554B8A"/>
    <w:rsid w:val="007334E7"/>
    <w:rsid w:val="00765BD6"/>
    <w:rsid w:val="007860EC"/>
    <w:rsid w:val="007C2FD9"/>
    <w:rsid w:val="007E0799"/>
    <w:rsid w:val="00812093"/>
    <w:rsid w:val="00853942"/>
    <w:rsid w:val="0093679C"/>
    <w:rsid w:val="009B6136"/>
    <w:rsid w:val="009E50F8"/>
    <w:rsid w:val="00B45634"/>
    <w:rsid w:val="00B86845"/>
    <w:rsid w:val="00CA5D6A"/>
    <w:rsid w:val="00CE7BC1"/>
    <w:rsid w:val="00E25FF8"/>
    <w:rsid w:val="00E30437"/>
    <w:rsid w:val="00E94C9D"/>
    <w:rsid w:val="00FD6A49"/>
    <w:rsid w:val="00FE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FE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E1724"/>
  </w:style>
  <w:style w:type="paragraph" w:customStyle="1" w:styleId="c20">
    <w:name w:val="c20"/>
    <w:basedOn w:val="a"/>
    <w:rsid w:val="00FE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E1724"/>
  </w:style>
  <w:style w:type="paragraph" w:customStyle="1" w:styleId="c36">
    <w:name w:val="c36"/>
    <w:basedOn w:val="a"/>
    <w:rsid w:val="00FE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FE1724"/>
  </w:style>
  <w:style w:type="paragraph" w:customStyle="1" w:styleId="c30">
    <w:name w:val="c30"/>
    <w:basedOn w:val="a"/>
    <w:rsid w:val="00FE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FE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FE1724"/>
  </w:style>
  <w:style w:type="character" w:customStyle="1" w:styleId="c43">
    <w:name w:val="c43"/>
    <w:basedOn w:val="a0"/>
    <w:rsid w:val="00FE1724"/>
  </w:style>
  <w:style w:type="paragraph" w:customStyle="1" w:styleId="c41">
    <w:name w:val="c41"/>
    <w:basedOn w:val="a"/>
    <w:rsid w:val="00FE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FE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FE1724"/>
  </w:style>
  <w:style w:type="paragraph" w:customStyle="1" w:styleId="u-2-msonormal">
    <w:name w:val="u-2-msonormal"/>
    <w:basedOn w:val="a"/>
    <w:rsid w:val="00E94C9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3">
    <w:name w:val="Table Grid"/>
    <w:basedOn w:val="a1"/>
    <w:uiPriority w:val="59"/>
    <w:rsid w:val="00B868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FE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E1724"/>
  </w:style>
  <w:style w:type="paragraph" w:customStyle="1" w:styleId="c20">
    <w:name w:val="c20"/>
    <w:basedOn w:val="a"/>
    <w:rsid w:val="00FE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E1724"/>
  </w:style>
  <w:style w:type="paragraph" w:customStyle="1" w:styleId="c36">
    <w:name w:val="c36"/>
    <w:basedOn w:val="a"/>
    <w:rsid w:val="00FE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FE1724"/>
  </w:style>
  <w:style w:type="paragraph" w:customStyle="1" w:styleId="c30">
    <w:name w:val="c30"/>
    <w:basedOn w:val="a"/>
    <w:rsid w:val="00FE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FE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FE1724"/>
  </w:style>
  <w:style w:type="character" w:customStyle="1" w:styleId="c43">
    <w:name w:val="c43"/>
    <w:basedOn w:val="a0"/>
    <w:rsid w:val="00FE1724"/>
  </w:style>
  <w:style w:type="paragraph" w:customStyle="1" w:styleId="c41">
    <w:name w:val="c41"/>
    <w:basedOn w:val="a"/>
    <w:rsid w:val="00FE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FE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FE1724"/>
  </w:style>
  <w:style w:type="paragraph" w:customStyle="1" w:styleId="u-2-msonormal">
    <w:name w:val="u-2-msonormal"/>
    <w:basedOn w:val="a"/>
    <w:rsid w:val="00E94C9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3">
    <w:name w:val="Table Grid"/>
    <w:basedOn w:val="a1"/>
    <w:uiPriority w:val="59"/>
    <w:rsid w:val="00B868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3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6CC676-F16B-4C79-905A-25905B3CA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2653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Экзамен</cp:lastModifiedBy>
  <cp:revision>2</cp:revision>
  <cp:lastPrinted>2023-10-10T09:30:00Z</cp:lastPrinted>
  <dcterms:created xsi:type="dcterms:W3CDTF">2023-11-20T13:11:00Z</dcterms:created>
  <dcterms:modified xsi:type="dcterms:W3CDTF">2023-11-20T13:11:00Z</dcterms:modified>
</cp:coreProperties>
</file>